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电动自行车电池</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电动助力车用阀控式铅酸蓄电池(GB/T 22199.1-2017)</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2组（8块）</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1组（4块）</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1组（4块）</w:t>
            </w:r>
          </w:p>
        </w:tc>
      </w:tr>
      <w:tr w14:paraId="7DFD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26E529DB">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598EE5FF">
            <w:pPr>
              <w:snapToGrid w:val="0"/>
              <w:jc w:val="center"/>
              <w:rPr>
                <w:rFonts w:hint="eastAsia"/>
                <w:color w:val="000000"/>
                <w:szCs w:val="21"/>
              </w:rPr>
            </w:pPr>
            <w:r>
              <w:rPr>
                <w:rFonts w:hint="eastAsia"/>
                <w:color w:val="000000"/>
                <w:szCs w:val="21"/>
                <w:vertAlign w:val="baseline"/>
                <w:lang w:val="en-US" w:eastAsia="zh-CN"/>
              </w:rPr>
              <w:t>电动自行车用锂离子蓄电池(GB/T 36972-2018)</w:t>
            </w:r>
          </w:p>
        </w:tc>
        <w:tc>
          <w:tcPr>
            <w:tcW w:w="801" w:type="pct"/>
            <w:noWrap w:val="0"/>
            <w:vAlign w:val="center"/>
          </w:tcPr>
          <w:p w14:paraId="2EA6C09A">
            <w:pPr>
              <w:snapToGrid w:val="0"/>
              <w:jc w:val="center"/>
              <w:rPr>
                <w:rFonts w:hint="eastAsia"/>
                <w:color w:val="000000"/>
                <w:szCs w:val="21"/>
              </w:rPr>
            </w:pPr>
            <w:r>
              <w:rPr>
                <w:rFonts w:hint="eastAsia"/>
                <w:color w:val="000000"/>
                <w:szCs w:val="21"/>
                <w:vertAlign w:val="baseline"/>
                <w:lang w:val="en-US" w:eastAsia="zh-CN"/>
              </w:rPr>
              <w:t>4组</w:t>
            </w:r>
          </w:p>
        </w:tc>
        <w:tc>
          <w:tcPr>
            <w:tcW w:w="863" w:type="pct"/>
            <w:noWrap w:val="0"/>
            <w:vAlign w:val="center"/>
          </w:tcPr>
          <w:p w14:paraId="56967F2B">
            <w:pPr>
              <w:snapToGrid w:val="0"/>
              <w:jc w:val="center"/>
              <w:rPr>
                <w:rFonts w:hint="eastAsia"/>
                <w:color w:val="000000"/>
                <w:szCs w:val="21"/>
              </w:rPr>
            </w:pPr>
            <w:r>
              <w:rPr>
                <w:rFonts w:hint="eastAsia"/>
                <w:color w:val="000000"/>
                <w:szCs w:val="21"/>
                <w:vertAlign w:val="baseline"/>
                <w:lang w:val="en-US" w:eastAsia="zh-CN"/>
              </w:rPr>
              <w:t>2组</w:t>
            </w:r>
          </w:p>
        </w:tc>
        <w:tc>
          <w:tcPr>
            <w:tcW w:w="834" w:type="pct"/>
            <w:noWrap w:val="0"/>
            <w:vAlign w:val="center"/>
          </w:tcPr>
          <w:p w14:paraId="71F35331">
            <w:pPr>
              <w:snapToGrid w:val="0"/>
              <w:jc w:val="center"/>
              <w:rPr>
                <w:rFonts w:hint="eastAsia"/>
                <w:color w:val="000000"/>
                <w:szCs w:val="21"/>
              </w:rPr>
            </w:pPr>
            <w:r>
              <w:rPr>
                <w:rFonts w:hint="eastAsia"/>
                <w:color w:val="000000"/>
                <w:szCs w:val="21"/>
                <w:vertAlign w:val="baseline"/>
                <w:lang w:val="en-US" w:eastAsia="zh-CN"/>
              </w:rPr>
              <w:t>2组</w:t>
            </w:r>
          </w:p>
        </w:tc>
      </w:tr>
      <w:tr w14:paraId="790D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3B55DDF0">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3</w:t>
            </w:r>
          </w:p>
        </w:tc>
        <w:tc>
          <w:tcPr>
            <w:tcW w:w="2174" w:type="pct"/>
            <w:noWrap w:val="0"/>
            <w:vAlign w:val="center"/>
          </w:tcPr>
          <w:p w14:paraId="639BBCFD">
            <w:pPr>
              <w:tabs>
                <w:tab w:val="left" w:pos="1701"/>
                <w:tab w:val="left" w:pos="2268"/>
              </w:tabs>
              <w:snapToGrid w:val="0"/>
              <w:spacing w:line="440" w:lineRule="exact"/>
              <w:jc w:val="center"/>
              <w:rPr>
                <w:rFonts w:hint="eastAsia"/>
                <w:color w:val="000000"/>
                <w:szCs w:val="21"/>
                <w:vertAlign w:val="baseline"/>
                <w:lang w:val="en-US" w:eastAsia="zh-CN"/>
              </w:rPr>
            </w:pPr>
            <w:r>
              <w:rPr>
                <w:rFonts w:hint="eastAsia"/>
                <w:color w:val="000000"/>
                <w:szCs w:val="21"/>
                <w:lang w:val="en-US" w:eastAsia="zh-CN"/>
              </w:rPr>
              <w:t>电动自行车用锂离子蓄电池(QB/T 2947.3-2008)</w:t>
            </w:r>
          </w:p>
        </w:tc>
        <w:tc>
          <w:tcPr>
            <w:tcW w:w="801" w:type="pct"/>
            <w:shd w:val="clear" w:color="auto" w:fill="auto"/>
            <w:noWrap w:val="0"/>
            <w:vAlign w:val="center"/>
          </w:tcPr>
          <w:p w14:paraId="530ECFAF">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6组</w:t>
            </w:r>
          </w:p>
        </w:tc>
        <w:tc>
          <w:tcPr>
            <w:tcW w:w="863" w:type="pct"/>
            <w:shd w:val="clear" w:color="auto" w:fill="auto"/>
            <w:noWrap w:val="0"/>
            <w:vAlign w:val="center"/>
          </w:tcPr>
          <w:p w14:paraId="00AF76C4">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4组</w:t>
            </w:r>
          </w:p>
        </w:tc>
        <w:tc>
          <w:tcPr>
            <w:tcW w:w="834" w:type="pct"/>
            <w:shd w:val="clear" w:color="auto" w:fill="auto"/>
            <w:noWrap w:val="0"/>
            <w:vAlign w:val="center"/>
          </w:tcPr>
          <w:p w14:paraId="4E548CF2">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2</w:t>
            </w:r>
            <w:bookmarkStart w:id="0" w:name="_GoBack"/>
            <w:bookmarkEnd w:id="0"/>
            <w:r>
              <w:rPr>
                <w:rFonts w:hint="eastAsia"/>
                <w:color w:val="000000"/>
                <w:szCs w:val="21"/>
                <w:vertAlign w:val="baseline"/>
                <w:lang w:val="en-US" w:eastAsia="zh-CN"/>
              </w:rPr>
              <w:t>组</w:t>
            </w:r>
          </w:p>
        </w:tc>
      </w:tr>
    </w:tbl>
    <w:p w14:paraId="03F65C32">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表2电动助力车用阀控式铅酸蓄电池</w:t>
      </w:r>
      <w:r>
        <w:rPr>
          <w:rFonts w:hint="eastAsia"/>
          <w:color w:val="000000"/>
          <w:szCs w:val="21"/>
        </w:rPr>
        <w:t xml:space="preserve"> </w:t>
      </w:r>
      <w:r>
        <w:rPr>
          <w:rFonts w:hint="eastAsia"/>
          <w:color w:val="000000"/>
          <w:szCs w:val="21"/>
          <w:lang w:val="en-US" w:eastAsia="zh-CN"/>
        </w:rPr>
        <w:t>(GB/T 22199.1-2017)</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2hr容量</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r w14:paraId="1F40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D4AA6B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632EAE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大电流放电</w:t>
            </w:r>
          </w:p>
        </w:tc>
        <w:tc>
          <w:tcPr>
            <w:tcW w:w="3473" w:type="dxa"/>
            <w:vAlign w:val="center"/>
          </w:tcPr>
          <w:p w14:paraId="62ACDCF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r w14:paraId="6A28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86199F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3814C8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能量密度</w:t>
            </w:r>
          </w:p>
        </w:tc>
        <w:tc>
          <w:tcPr>
            <w:tcW w:w="3473" w:type="dxa"/>
            <w:vAlign w:val="center"/>
          </w:tcPr>
          <w:p w14:paraId="32D3645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r w14:paraId="48FC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BC070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A83321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低温容量</w:t>
            </w:r>
          </w:p>
        </w:tc>
        <w:tc>
          <w:tcPr>
            <w:tcW w:w="3473" w:type="dxa"/>
            <w:vAlign w:val="center"/>
          </w:tcPr>
          <w:p w14:paraId="5D6DAAE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r w14:paraId="43F5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AF8B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18C0003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快速充电能力</w:t>
            </w:r>
          </w:p>
        </w:tc>
        <w:tc>
          <w:tcPr>
            <w:tcW w:w="3473" w:type="dxa"/>
            <w:vAlign w:val="center"/>
          </w:tcPr>
          <w:p w14:paraId="2DCCDC2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r w14:paraId="465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D12528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0746B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防爆能力</w:t>
            </w:r>
          </w:p>
        </w:tc>
        <w:tc>
          <w:tcPr>
            <w:tcW w:w="3473" w:type="dxa"/>
            <w:vAlign w:val="center"/>
          </w:tcPr>
          <w:p w14:paraId="1BCDA6A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22199.1-2017</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电动自行车用锂离子蓄电池(GB/T 36972-2018)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I2(A)放电</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36972-2018</w:t>
            </w:r>
          </w:p>
        </w:tc>
      </w:tr>
      <w:tr w14:paraId="745C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05DD2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233F29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低温放电</w:t>
            </w:r>
          </w:p>
        </w:tc>
        <w:tc>
          <w:tcPr>
            <w:tcW w:w="3473" w:type="dxa"/>
            <w:vAlign w:val="center"/>
          </w:tcPr>
          <w:p w14:paraId="4BDABFA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36972-2018</w:t>
            </w:r>
          </w:p>
        </w:tc>
      </w:tr>
      <w:tr w14:paraId="0568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61825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0A1F91A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过充电</w:t>
            </w:r>
          </w:p>
        </w:tc>
        <w:tc>
          <w:tcPr>
            <w:tcW w:w="3473" w:type="dxa"/>
            <w:vAlign w:val="center"/>
          </w:tcPr>
          <w:p w14:paraId="40181C7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36972-2018</w:t>
            </w:r>
          </w:p>
        </w:tc>
      </w:tr>
      <w:tr w14:paraId="71C5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C88FF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4D1F663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过充电保护</w:t>
            </w:r>
          </w:p>
        </w:tc>
        <w:tc>
          <w:tcPr>
            <w:tcW w:w="3473" w:type="dxa"/>
            <w:vAlign w:val="center"/>
          </w:tcPr>
          <w:p w14:paraId="00053AD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36972-2018</w:t>
            </w:r>
          </w:p>
        </w:tc>
      </w:tr>
      <w:tr w14:paraId="1794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883DA7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5B15D69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过放电保护</w:t>
            </w:r>
          </w:p>
        </w:tc>
        <w:tc>
          <w:tcPr>
            <w:tcW w:w="3473" w:type="dxa"/>
            <w:vAlign w:val="center"/>
          </w:tcPr>
          <w:p w14:paraId="2F39CED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36972-2018</w:t>
            </w:r>
          </w:p>
        </w:tc>
      </w:tr>
      <w:tr w14:paraId="4033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BFBC54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55605BA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短路保护</w:t>
            </w:r>
          </w:p>
        </w:tc>
        <w:tc>
          <w:tcPr>
            <w:tcW w:w="3473" w:type="dxa"/>
            <w:vAlign w:val="center"/>
          </w:tcPr>
          <w:p w14:paraId="7A53028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36972-2018</w:t>
            </w:r>
          </w:p>
        </w:tc>
      </w:tr>
      <w:tr w14:paraId="66A0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0C094A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EA757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放电过流保护</w:t>
            </w:r>
          </w:p>
        </w:tc>
        <w:tc>
          <w:tcPr>
            <w:tcW w:w="3473" w:type="dxa"/>
            <w:vAlign w:val="center"/>
          </w:tcPr>
          <w:p w14:paraId="21F22AA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36972-2018</w:t>
            </w:r>
          </w:p>
        </w:tc>
      </w:tr>
      <w:tr w14:paraId="37C4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A7F865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36A29E0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壳体阻燃性</w:t>
            </w:r>
          </w:p>
        </w:tc>
        <w:tc>
          <w:tcPr>
            <w:tcW w:w="3473" w:type="dxa"/>
            <w:vAlign w:val="center"/>
          </w:tcPr>
          <w:p w14:paraId="7AA6126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5169.16-2017</w:t>
            </w:r>
          </w:p>
        </w:tc>
      </w:tr>
    </w:tbl>
    <w:p w14:paraId="6A51C31B">
      <w:pPr>
        <w:snapToGrid w:val="0"/>
        <w:spacing w:line="440" w:lineRule="exact"/>
        <w:ind w:firstLine="420" w:firstLineChars="200"/>
        <w:rPr>
          <w:color w:val="000000"/>
          <w:szCs w:val="21"/>
        </w:rPr>
      </w:pPr>
    </w:p>
    <w:p w14:paraId="5FFBC6F5">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4</w:t>
      </w:r>
      <w:r>
        <w:rPr>
          <w:rFonts w:hint="eastAsia"/>
          <w:color w:val="000000"/>
          <w:szCs w:val="21"/>
        </w:rPr>
        <w:t xml:space="preserve"> </w:t>
      </w:r>
      <w:r>
        <w:rPr>
          <w:rFonts w:hint="eastAsia"/>
          <w:color w:val="000000"/>
          <w:szCs w:val="21"/>
          <w:lang w:val="en-US" w:eastAsia="zh-CN"/>
        </w:rPr>
        <w:t>电动自行车用锂离子蓄电池(QB/T 2947.3-2008)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403A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C9258D9">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24AF259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0592F0E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517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D48D9CC">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tc>
        <w:tc>
          <w:tcPr>
            <w:tcW w:w="4110" w:type="dxa"/>
            <w:vAlign w:val="center"/>
          </w:tcPr>
          <w:p w14:paraId="53F3433D">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常温容量</w:t>
            </w:r>
          </w:p>
        </w:tc>
        <w:tc>
          <w:tcPr>
            <w:tcW w:w="3473" w:type="dxa"/>
            <w:vAlign w:val="center"/>
          </w:tcPr>
          <w:p w14:paraId="3CF94BF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r w14:paraId="0332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5460066">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tc>
        <w:tc>
          <w:tcPr>
            <w:tcW w:w="4110" w:type="dxa"/>
            <w:vAlign w:val="center"/>
          </w:tcPr>
          <w:p w14:paraId="44D79A1E">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I2(A)放电容量</w:t>
            </w:r>
          </w:p>
        </w:tc>
        <w:tc>
          <w:tcPr>
            <w:tcW w:w="3473" w:type="dxa"/>
            <w:vAlign w:val="center"/>
          </w:tcPr>
          <w:p w14:paraId="2BA012C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r w14:paraId="4D74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7717314">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tc>
        <w:tc>
          <w:tcPr>
            <w:tcW w:w="4110" w:type="dxa"/>
            <w:vAlign w:val="center"/>
          </w:tcPr>
          <w:p w14:paraId="2604709E">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低温（-10℃）容量</w:t>
            </w:r>
          </w:p>
        </w:tc>
        <w:tc>
          <w:tcPr>
            <w:tcW w:w="3473" w:type="dxa"/>
            <w:vAlign w:val="center"/>
          </w:tcPr>
          <w:p w14:paraId="3EB6704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r w14:paraId="1730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96BF2D4">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4110" w:type="dxa"/>
            <w:vAlign w:val="center"/>
          </w:tcPr>
          <w:p w14:paraId="40EFFB52">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短路</w:t>
            </w:r>
          </w:p>
        </w:tc>
        <w:tc>
          <w:tcPr>
            <w:tcW w:w="3473" w:type="dxa"/>
            <w:vAlign w:val="center"/>
          </w:tcPr>
          <w:p w14:paraId="5B6AA51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r w14:paraId="249B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F3DFAAC">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p>
        </w:tc>
        <w:tc>
          <w:tcPr>
            <w:tcW w:w="4110" w:type="dxa"/>
            <w:vAlign w:val="center"/>
          </w:tcPr>
          <w:p w14:paraId="4621522E">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过充电</w:t>
            </w:r>
          </w:p>
        </w:tc>
        <w:tc>
          <w:tcPr>
            <w:tcW w:w="3473" w:type="dxa"/>
            <w:vAlign w:val="center"/>
          </w:tcPr>
          <w:p w14:paraId="7A5F4C5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r w14:paraId="7BF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5D5A91A">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6</w:t>
            </w:r>
          </w:p>
        </w:tc>
        <w:tc>
          <w:tcPr>
            <w:tcW w:w="4110" w:type="dxa"/>
            <w:vAlign w:val="center"/>
          </w:tcPr>
          <w:p w14:paraId="4E8C999F">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过放电</w:t>
            </w:r>
          </w:p>
        </w:tc>
        <w:tc>
          <w:tcPr>
            <w:tcW w:w="3473" w:type="dxa"/>
            <w:vAlign w:val="center"/>
          </w:tcPr>
          <w:p w14:paraId="50E3A18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2947.3-2008</w:t>
            </w:r>
          </w:p>
        </w:tc>
      </w:tr>
    </w:tbl>
    <w:p w14:paraId="14858A54">
      <w:pPr>
        <w:snapToGrid w:val="0"/>
        <w:spacing w:line="440" w:lineRule="exact"/>
        <w:ind w:firstLine="420" w:firstLineChars="200"/>
        <w:rPr>
          <w:color w:val="000000"/>
          <w:szCs w:val="21"/>
        </w:rPr>
      </w:pPr>
    </w:p>
    <w:p w14:paraId="0EB86858">
      <w:pPr>
        <w:snapToGrid w:val="0"/>
        <w:spacing w:line="440" w:lineRule="exact"/>
        <w:ind w:firstLine="420" w:firstLineChars="200"/>
        <w:rPr>
          <w:color w:val="000000"/>
          <w:szCs w:val="21"/>
        </w:rPr>
      </w:pPr>
    </w:p>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22199.1-2017电动助力车用阀控式铅酸蓄电池 第1部分：技术条件</w:t>
      </w:r>
    </w:p>
    <w:p w14:paraId="0AF46AE4">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36972-2018 电动自行车用锂离子蓄电池</w:t>
      </w:r>
    </w:p>
    <w:p w14:paraId="32F1AE26">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QB/T 2947.3-2008电动自行车用蓄电池及充电器 第3部分：锂离子蓄电池及充电器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0280289"/>
    <w:rsid w:val="03394EB3"/>
    <w:rsid w:val="04333FF8"/>
    <w:rsid w:val="060317A8"/>
    <w:rsid w:val="097F4A94"/>
    <w:rsid w:val="0A526420"/>
    <w:rsid w:val="0D19796D"/>
    <w:rsid w:val="10F62EF8"/>
    <w:rsid w:val="13CC32D4"/>
    <w:rsid w:val="14DC1B42"/>
    <w:rsid w:val="17C074F9"/>
    <w:rsid w:val="1B403722"/>
    <w:rsid w:val="1BBE4697"/>
    <w:rsid w:val="1CF163A7"/>
    <w:rsid w:val="21B12C60"/>
    <w:rsid w:val="21EE1107"/>
    <w:rsid w:val="25DF3AF4"/>
    <w:rsid w:val="27701672"/>
    <w:rsid w:val="2ACD3FAF"/>
    <w:rsid w:val="2AFF7B61"/>
    <w:rsid w:val="2CB2345D"/>
    <w:rsid w:val="3330332D"/>
    <w:rsid w:val="369B4675"/>
    <w:rsid w:val="37AB5B7E"/>
    <w:rsid w:val="384F4255"/>
    <w:rsid w:val="3AA82343"/>
    <w:rsid w:val="3C9E39FD"/>
    <w:rsid w:val="441D542D"/>
    <w:rsid w:val="44937F9B"/>
    <w:rsid w:val="4721404E"/>
    <w:rsid w:val="507908EE"/>
    <w:rsid w:val="522E2F34"/>
    <w:rsid w:val="530F7A0D"/>
    <w:rsid w:val="5551190C"/>
    <w:rsid w:val="56A25A40"/>
    <w:rsid w:val="57A31A70"/>
    <w:rsid w:val="5A567682"/>
    <w:rsid w:val="5C0748DB"/>
    <w:rsid w:val="5E4E4E2C"/>
    <w:rsid w:val="5EA66A16"/>
    <w:rsid w:val="625C73EB"/>
    <w:rsid w:val="660364FC"/>
    <w:rsid w:val="684A6664"/>
    <w:rsid w:val="6A7E6BAB"/>
    <w:rsid w:val="6A811342"/>
    <w:rsid w:val="6AAF52B4"/>
    <w:rsid w:val="6B8D6C10"/>
    <w:rsid w:val="6E8F6471"/>
    <w:rsid w:val="6F3F1B91"/>
    <w:rsid w:val="702B4DF4"/>
    <w:rsid w:val="720D4361"/>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933</Words>
  <Characters>1341</Characters>
  <Lines>0</Lines>
  <Paragraphs>0</Paragraphs>
  <TotalTime>2</TotalTime>
  <ScaleCrop>false</ScaleCrop>
  <LinksUpToDate>false</LinksUpToDate>
  <CharactersWithSpaces>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2025-09-09T09:20:28Z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D06DF819349147D18DD97B0E8CC5D888_13</vt:lpwstr>
  </property>
  <property fmtid="{D5CDD505-2E9C-101B-9397-08002B2CF9AE}" pid="4" name="KSOTemplateDocerSaveRecord">
    <vt:lpwstr>eyJoZGlkIjoiNWNkZGY4NTNkYTNlZDAyNmJkNzQwY2RmNmEzMmE2NDAiLCJ1c2VySWQiOiIxNDQ1NjU1MDYxIn0=</vt:lpwstr>
  </property>
</Properties>
</file>